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518F" w14:textId="77777777" w:rsidR="00CE4FCE" w:rsidRDefault="00CE4FCE" w:rsidP="00CE4FCE">
      <w:pPr>
        <w:jc w:val="right"/>
      </w:pPr>
      <w:r>
        <w:t>Załącznik nr 4</w:t>
      </w:r>
    </w:p>
    <w:p w14:paraId="190D8BE1" w14:textId="77777777" w:rsidR="00CE4FCE" w:rsidRDefault="00CE4FCE" w:rsidP="00CE4FCE">
      <w:pPr>
        <w:pStyle w:val="Nagwek1"/>
      </w:pPr>
      <w:r>
        <w:t>Zgoda na przetwarzanie danych osobowych</w:t>
      </w:r>
    </w:p>
    <w:p w14:paraId="29C708D4" w14:textId="77777777" w:rsidR="00CE4FCE" w:rsidRDefault="00CE4FCE" w:rsidP="00CE4FCE">
      <w:pPr>
        <w:spacing w:before="1320"/>
      </w:pPr>
      <w:r>
        <w:t>Imię, nazwisko:</w:t>
      </w:r>
    </w:p>
    <w:p w14:paraId="611B6167" w14:textId="77777777" w:rsidR="00CE4FCE" w:rsidRDefault="00CE4FCE" w:rsidP="00CE4FCE">
      <w:r>
        <w:t>Numer telefonu:</w:t>
      </w:r>
    </w:p>
    <w:p w14:paraId="2CA4458A" w14:textId="72748C79" w:rsidR="00CE4FCE" w:rsidRDefault="00CE4FCE" w:rsidP="00CE4FCE">
      <w:r>
        <w:t>Adres e-mail:</w:t>
      </w:r>
    </w:p>
    <w:p w14:paraId="37BC01AB" w14:textId="7893A77A" w:rsidR="00CE4FCE" w:rsidRDefault="00CE4FCE" w:rsidP="00CE4FCE">
      <w:pPr>
        <w:spacing w:before="1320"/>
      </w:pPr>
      <w:r>
        <w:t xml:space="preserve">Wyrażam zgodę na przetwarzanie moich danych osobowych przez Prezydenta Miasta Lublin do celów promocyjnych programu „Dzielnice Kultury” 2024, w tym do opracowywania materiałów i publikacji oraz umieszczania ich na stronie internetowej Programu: </w:t>
      </w:r>
      <w:bookmarkStart w:id="0" w:name="_GoBack"/>
      <w:bookmarkEnd w:id="0"/>
      <w:r w:rsidR="00F500EC">
        <w:fldChar w:fldCharType="begin"/>
      </w:r>
      <w:r w:rsidR="00F500EC">
        <w:instrText xml:space="preserve"> HYPERLINK "mailto:https://lublin.eu/kultura/" \o "Serwis kultura.lublin.eu." </w:instrText>
      </w:r>
      <w:r w:rsidR="00F500EC">
        <w:fldChar w:fldCharType="separate"/>
      </w:r>
      <w:r w:rsidRPr="00CE4FCE">
        <w:rPr>
          <w:rStyle w:val="Hipercze"/>
        </w:rPr>
        <w:t>kultura.lublin.eu</w:t>
      </w:r>
      <w:r w:rsidR="00F500EC">
        <w:rPr>
          <w:rStyle w:val="Hipercze"/>
        </w:rPr>
        <w:fldChar w:fldCharType="end"/>
      </w:r>
      <w:r>
        <w:t xml:space="preserve"> w celu dokonywania analiz i statystyk na potrzeby wewnętrzne związane z wdrażaniem i ewaluacją Programu.</w:t>
      </w:r>
    </w:p>
    <w:p w14:paraId="7C9C73CE" w14:textId="0C4B5C9F" w:rsidR="00CE4FCE" w:rsidRDefault="00CE4FCE" w:rsidP="00CE4FCE">
      <w:pPr>
        <w:spacing w:before="720"/>
      </w:pPr>
      <w:r>
        <w:t>Data i podpis</w:t>
      </w:r>
    </w:p>
    <w:sectPr w:rsidR="00CE4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DEC6" w14:textId="77777777" w:rsidR="00701B3F" w:rsidRDefault="00701B3F" w:rsidP="00CE4FCE">
      <w:pPr>
        <w:spacing w:after="0" w:line="240" w:lineRule="auto"/>
      </w:pPr>
      <w:r>
        <w:separator/>
      </w:r>
    </w:p>
  </w:endnote>
  <w:endnote w:type="continuationSeparator" w:id="0">
    <w:p w14:paraId="2723C266" w14:textId="77777777" w:rsidR="00701B3F" w:rsidRDefault="00701B3F" w:rsidP="00C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6403" w14:textId="77777777" w:rsidR="00F344C9" w:rsidRDefault="00F34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3175" w14:textId="77777777" w:rsidR="00F344C9" w:rsidRDefault="00F344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B835" w14:textId="77777777" w:rsidR="00F344C9" w:rsidRDefault="00F34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06FB" w14:textId="77777777" w:rsidR="00701B3F" w:rsidRDefault="00701B3F" w:rsidP="00CE4FCE">
      <w:pPr>
        <w:spacing w:after="0" w:line="240" w:lineRule="auto"/>
      </w:pPr>
      <w:r>
        <w:separator/>
      </w:r>
    </w:p>
  </w:footnote>
  <w:footnote w:type="continuationSeparator" w:id="0">
    <w:p w14:paraId="0D5A72E3" w14:textId="77777777" w:rsidR="00701B3F" w:rsidRDefault="00701B3F" w:rsidP="00C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48C" w14:textId="77777777" w:rsidR="00F344C9" w:rsidRDefault="00F344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D0A6D49" w14:textId="54A347C1" w:rsidR="00CE4FCE" w:rsidRDefault="00CE4FCE" w:rsidP="00F344C9">
        <w:pPr>
          <w:jc w:val="right"/>
        </w:pPr>
        <w:r>
          <w:t xml:space="preserve">Strona </w:t>
        </w:r>
        <w:r>
          <w:rPr>
            <w:szCs w:val="24"/>
          </w:rPr>
          <w:fldChar w:fldCharType="begin"/>
        </w:r>
        <w:r>
          <w:instrText>PAGE</w:instrText>
        </w:r>
        <w:r>
          <w:rPr>
            <w:szCs w:val="24"/>
          </w:rPr>
          <w:fldChar w:fldCharType="separate"/>
        </w:r>
        <w:r w:rsidR="00F500EC">
          <w:rPr>
            <w:noProof/>
          </w:rPr>
          <w:t>1</w:t>
        </w:r>
        <w:r>
          <w:rPr>
            <w:szCs w:val="24"/>
          </w:rPr>
          <w:fldChar w:fldCharType="end"/>
        </w:r>
        <w:r>
          <w:t xml:space="preserve"> z </w:t>
        </w:r>
        <w:r>
          <w:rPr>
            <w:szCs w:val="24"/>
          </w:rPr>
          <w:fldChar w:fldCharType="begin"/>
        </w:r>
        <w:r>
          <w:instrText>NUMPAGES</w:instrText>
        </w:r>
        <w:r>
          <w:rPr>
            <w:szCs w:val="24"/>
          </w:rPr>
          <w:fldChar w:fldCharType="separate"/>
        </w:r>
        <w:r w:rsidR="00F500EC">
          <w:rPr>
            <w:noProof/>
          </w:rPr>
          <w:t>1</w:t>
        </w:r>
        <w:r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B32A" w14:textId="77777777" w:rsidR="00F344C9" w:rsidRDefault="00F344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E"/>
    <w:rsid w:val="000850CA"/>
    <w:rsid w:val="004F17C8"/>
    <w:rsid w:val="005E38AB"/>
    <w:rsid w:val="005F389B"/>
    <w:rsid w:val="00701B3F"/>
    <w:rsid w:val="007C37FD"/>
    <w:rsid w:val="00BB2B13"/>
    <w:rsid w:val="00BF0DBB"/>
    <w:rsid w:val="00CB4CC9"/>
    <w:rsid w:val="00CE4FCE"/>
    <w:rsid w:val="00E17A43"/>
    <w:rsid w:val="00E7374C"/>
    <w:rsid w:val="00F16FC0"/>
    <w:rsid w:val="00F344C9"/>
    <w:rsid w:val="00F47655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4538"/>
  <w15:docId w15:val="{BBEEFB9F-54F7-46EA-9325-F658846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7C8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7C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389B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F17C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89B"/>
    <w:rPr>
      <w:rFonts w:asciiTheme="minorHAnsi" w:eastAsiaTheme="majorEastAsia" w:hAnsiTheme="minorHAnsi" w:cstheme="majorBidi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F17C8"/>
    <w:rPr>
      <w:rFonts w:ascii="Lato" w:eastAsiaTheme="majorEastAsia" w:hAnsi="Lato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17C8"/>
    <w:rPr>
      <w:rFonts w:ascii="Lato" w:eastAsiaTheme="majorEastAsia" w:hAnsi="Lato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CE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CE"/>
    <w:rPr>
      <w:rFonts w:ascii="Lato" w:hAnsi="Lato"/>
      <w:sz w:val="24"/>
    </w:rPr>
  </w:style>
  <w:style w:type="character" w:styleId="Hipercze">
    <w:name w:val="Hyperlink"/>
    <w:basedOn w:val="Domylnaczcionkaakapitu"/>
    <w:uiPriority w:val="99"/>
    <w:unhideWhenUsed/>
    <w:rsid w:val="00CE4F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 Zgoda na przetwarzanie danych osobowych - Dzielnice Kultury. Młodzież Inspiruje Dzielnice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 Zgoda na przetwarzanie danych osobowych - Dzielnice Kultury. Młodzież Inspiruje Dzielnice</dc:title>
  <dc:creator>Wydział Kultury UM Lublin</dc:creator>
  <cp:lastModifiedBy>Magdalena Wójtowicz-Deka</cp:lastModifiedBy>
  <cp:revision>3</cp:revision>
  <dcterms:created xsi:type="dcterms:W3CDTF">2024-02-28T10:51:00Z</dcterms:created>
  <dcterms:modified xsi:type="dcterms:W3CDTF">2024-02-28T10:52:00Z</dcterms:modified>
</cp:coreProperties>
</file>